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A717" w14:textId="77777777" w:rsidR="00E6767C" w:rsidRPr="00E6767C" w:rsidRDefault="00E6767C" w:rsidP="00E6767C">
      <w:pPr>
        <w:widowControl w:val="0"/>
        <w:autoSpaceDE w:val="0"/>
        <w:autoSpaceDN w:val="0"/>
        <w:spacing w:before="30" w:after="0" w:line="283" w:lineRule="exact"/>
        <w:outlineLvl w:val="0"/>
        <w:rPr>
          <w:rFonts w:ascii="Arial" w:eastAsia="Calisto MT" w:hAnsi="Arial" w:cs="Arial"/>
        </w:rPr>
      </w:pPr>
      <w:bookmarkStart w:id="0" w:name="_Hlk164931161"/>
      <w:r w:rsidRPr="00E6767C">
        <w:rPr>
          <w:rFonts w:ascii="Arial" w:eastAsia="Calisto MT" w:hAnsi="Arial" w:cs="Arial"/>
        </w:rPr>
        <w:t xml:space="preserve">Planning Committee Meeting Minutes                  </w:t>
      </w:r>
    </w:p>
    <w:p w14:paraId="0A6ED688" w14:textId="6F400FBC" w:rsidR="00E6767C" w:rsidRPr="00E6767C" w:rsidRDefault="00E6767C" w:rsidP="00E6767C">
      <w:pPr>
        <w:widowControl w:val="0"/>
        <w:autoSpaceDE w:val="0"/>
        <w:autoSpaceDN w:val="0"/>
        <w:spacing w:after="0" w:line="240" w:lineRule="auto"/>
        <w:ind w:right="630"/>
        <w:rPr>
          <w:rFonts w:ascii="Arial" w:eastAsia="Calisto MT" w:hAnsi="Arial" w:cs="Arial"/>
        </w:rPr>
      </w:pPr>
      <w:r w:rsidRPr="00E6767C">
        <w:rPr>
          <w:rFonts w:ascii="Arial" w:eastAsia="Calisto MT" w:hAnsi="Arial" w:cs="Arial"/>
        </w:rPr>
        <w:t xml:space="preserve">Wednesday, </w:t>
      </w:r>
      <w:r w:rsidR="00D64581">
        <w:rPr>
          <w:rFonts w:ascii="Arial" w:eastAsia="Calisto MT" w:hAnsi="Arial" w:cs="Arial"/>
        </w:rPr>
        <w:t>April 15</w:t>
      </w:r>
      <w:r w:rsidRPr="00E6767C">
        <w:rPr>
          <w:rFonts w:ascii="Arial" w:eastAsia="Calisto MT" w:hAnsi="Arial" w:cs="Arial"/>
        </w:rPr>
        <w:t xml:space="preserve">, 2026; 8:15 am      </w:t>
      </w:r>
    </w:p>
    <w:p w14:paraId="5928C339" w14:textId="77777777" w:rsidR="00E6767C" w:rsidRPr="00E6767C" w:rsidRDefault="00E6767C" w:rsidP="00E6767C">
      <w:pPr>
        <w:widowControl w:val="0"/>
        <w:autoSpaceDE w:val="0"/>
        <w:autoSpaceDN w:val="0"/>
        <w:spacing w:after="0" w:line="240" w:lineRule="auto"/>
        <w:ind w:right="720"/>
        <w:rPr>
          <w:rFonts w:ascii="Arial" w:eastAsia="Calisto MT" w:hAnsi="Arial" w:cs="Arial"/>
        </w:rPr>
      </w:pPr>
      <w:r w:rsidRPr="00E6767C">
        <w:rPr>
          <w:rFonts w:ascii="Arial" w:eastAsia="Calisto MT" w:hAnsi="Arial" w:cs="Arial"/>
        </w:rPr>
        <w:t xml:space="preserve">Fargo Parks Sports Center </w:t>
      </w:r>
    </w:p>
    <w:bookmarkEnd w:id="0"/>
    <w:p w14:paraId="0BD634CE" w14:textId="1FF9BCDF" w:rsidR="00E6767C" w:rsidRPr="00E6767C" w:rsidRDefault="00D64581" w:rsidP="009C51E1">
      <w:pPr>
        <w:widowControl w:val="0"/>
        <w:autoSpaceDE w:val="0"/>
        <w:autoSpaceDN w:val="0"/>
        <w:spacing w:after="0" w:line="240" w:lineRule="auto"/>
        <w:ind w:right="630"/>
        <w:rPr>
          <w:rFonts w:ascii="Arial" w:eastAsia="Calisto MT" w:hAnsi="Arial" w:cs="Arial"/>
        </w:rPr>
      </w:pPr>
      <w:r>
        <w:rPr>
          <w:rFonts w:ascii="Arial" w:eastAsia="Calisto MT" w:hAnsi="Arial" w:cs="Arial"/>
        </w:rPr>
        <w:t>Alex Stern Board</w:t>
      </w:r>
      <w:r w:rsidR="00906340">
        <w:rPr>
          <w:rFonts w:ascii="Arial" w:eastAsia="Calisto MT" w:hAnsi="Arial" w:cs="Arial"/>
        </w:rPr>
        <w:t xml:space="preserve"> </w:t>
      </w:r>
      <w:r w:rsidR="009C51E1">
        <w:rPr>
          <w:rFonts w:ascii="Arial" w:eastAsia="Calisto MT" w:hAnsi="Arial" w:cs="Arial"/>
        </w:rPr>
        <w:t>Room</w:t>
      </w:r>
    </w:p>
    <w:p w14:paraId="33B4872C" w14:textId="77777777" w:rsidR="00E6767C" w:rsidRPr="00E6767C" w:rsidRDefault="00E6767C" w:rsidP="00E6767C">
      <w:pPr>
        <w:pStyle w:val="ListParagraph"/>
        <w:widowControl w:val="0"/>
        <w:autoSpaceDE w:val="0"/>
        <w:autoSpaceDN w:val="0"/>
        <w:spacing w:after="0" w:line="240" w:lineRule="auto"/>
        <w:ind w:right="6570"/>
        <w:rPr>
          <w:rFonts w:ascii="Arial" w:eastAsia="Calisto MT" w:hAnsi="Arial" w:cs="Arial"/>
        </w:rPr>
      </w:pPr>
    </w:p>
    <w:p w14:paraId="2FB26FA3" w14:textId="17C9CA0C" w:rsidR="00E6767C" w:rsidRPr="00444DA6" w:rsidRDefault="00E6767C" w:rsidP="00E6767C">
      <w:pPr>
        <w:widowControl w:val="0"/>
        <w:autoSpaceDE w:val="0"/>
        <w:autoSpaceDN w:val="0"/>
        <w:spacing w:after="0" w:line="240" w:lineRule="auto"/>
        <w:rPr>
          <w:rFonts w:ascii="Arial" w:eastAsia="Calisto MT" w:hAnsi="Arial" w:cs="Arial"/>
        </w:rPr>
      </w:pPr>
      <w:r w:rsidRPr="00444DA6">
        <w:rPr>
          <w:rFonts w:ascii="Arial" w:eastAsia="Calisto MT" w:hAnsi="Arial" w:cs="Arial"/>
        </w:rPr>
        <w:t>Present: Vicki Dawson, Jerry Rostad, Zoe Absey</w:t>
      </w:r>
      <w:r w:rsidR="00C24A43">
        <w:rPr>
          <w:rFonts w:ascii="Arial" w:eastAsia="Calisto MT" w:hAnsi="Arial" w:cs="Arial"/>
        </w:rPr>
        <w:t>, Aaron Hill</w:t>
      </w:r>
      <w:r w:rsidRPr="00444DA6">
        <w:rPr>
          <w:rFonts w:ascii="Arial" w:eastAsia="Calisto MT" w:hAnsi="Arial" w:cs="Arial"/>
        </w:rPr>
        <w:t>, Susan Faus, Dave Bietz, Jayne Gust, Tyler Kirchner</w:t>
      </w:r>
      <w:r w:rsidR="00060CF9" w:rsidRPr="00444DA6">
        <w:rPr>
          <w:rFonts w:ascii="Arial" w:eastAsia="Calisto MT" w:hAnsi="Arial" w:cs="Arial"/>
        </w:rPr>
        <w:t xml:space="preserve">, Paul Grindeland, </w:t>
      </w:r>
      <w:r w:rsidR="00C24A43">
        <w:rPr>
          <w:rFonts w:ascii="Arial" w:eastAsia="Calisto MT" w:hAnsi="Arial" w:cs="Arial"/>
        </w:rPr>
        <w:t xml:space="preserve">Cindy Girdner, </w:t>
      </w:r>
      <w:r w:rsidR="004C4FD5">
        <w:rPr>
          <w:rFonts w:ascii="Arial" w:eastAsia="Calisto MT" w:hAnsi="Arial" w:cs="Arial"/>
        </w:rPr>
        <w:t>Tony Schmitt, Dominic Fischer</w:t>
      </w:r>
    </w:p>
    <w:p w14:paraId="446CF209" w14:textId="77777777" w:rsidR="00F42F35" w:rsidRDefault="00F42F35" w:rsidP="006C7B52">
      <w:pPr>
        <w:spacing w:line="240" w:lineRule="auto"/>
        <w:contextualSpacing/>
        <w:rPr>
          <w:rFonts w:ascii="Arial" w:hAnsi="Arial" w:cs="Arial"/>
          <w:u w:val="single"/>
        </w:rPr>
      </w:pPr>
    </w:p>
    <w:p w14:paraId="210BC37C" w14:textId="41786FFC" w:rsidR="006C7B52" w:rsidRPr="00725657" w:rsidRDefault="006C7B52" w:rsidP="006C7B52">
      <w:pPr>
        <w:spacing w:line="240" w:lineRule="auto"/>
        <w:contextualSpacing/>
        <w:rPr>
          <w:rFonts w:ascii="Arial" w:hAnsi="Arial" w:cs="Arial"/>
          <w:u w:val="single"/>
        </w:rPr>
      </w:pPr>
      <w:r w:rsidRPr="00F61C9F">
        <w:rPr>
          <w:rFonts w:ascii="Arial" w:hAnsi="Arial" w:cs="Arial"/>
          <w:u w:val="single"/>
        </w:rPr>
        <w:t xml:space="preserve">Special Assessment Committee </w:t>
      </w:r>
      <w:r w:rsidRPr="00725657">
        <w:rPr>
          <w:rFonts w:ascii="Arial" w:hAnsi="Arial" w:cs="Arial"/>
          <w:u w:val="single"/>
        </w:rPr>
        <w:t xml:space="preserve">(SAC) </w:t>
      </w:r>
      <w:r w:rsidRPr="00F61C9F">
        <w:rPr>
          <w:rFonts w:ascii="Arial" w:hAnsi="Arial" w:cs="Arial"/>
          <w:u w:val="single"/>
        </w:rPr>
        <w:t xml:space="preserve">Presentation </w:t>
      </w:r>
    </w:p>
    <w:p w14:paraId="5B573F97" w14:textId="77777777" w:rsidR="006C7B52" w:rsidRPr="00F61C9F" w:rsidRDefault="006C7B52" w:rsidP="006C7B52">
      <w:pPr>
        <w:spacing w:line="240" w:lineRule="auto"/>
        <w:contextualSpacing/>
        <w:rPr>
          <w:rFonts w:ascii="Arial" w:hAnsi="Arial" w:cs="Arial"/>
        </w:rPr>
      </w:pPr>
      <w:r w:rsidRPr="00725657">
        <w:rPr>
          <w:rFonts w:ascii="Arial" w:hAnsi="Arial" w:cs="Arial"/>
        </w:rPr>
        <w:t>Dave Bietz and Professor Dominic Fischer, presenters</w:t>
      </w:r>
    </w:p>
    <w:p w14:paraId="3D2F7200" w14:textId="65672696" w:rsidR="006C7B52" w:rsidRPr="004D13B3" w:rsidRDefault="006C7B52" w:rsidP="006C7B52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F61C9F">
        <w:rPr>
          <w:rFonts w:ascii="Arial" w:hAnsi="Arial" w:cs="Arial"/>
        </w:rPr>
        <w:t xml:space="preserve">The Park District created its own Special Assessment Committee after changes in how the City handles special assessments and litigation in Grand Forks highlighted the </w:t>
      </w:r>
      <w:r w:rsidRPr="004D13B3">
        <w:rPr>
          <w:rFonts w:ascii="Arial" w:hAnsi="Arial" w:cs="Arial"/>
        </w:rPr>
        <w:t>need</w:t>
      </w:r>
      <w:r w:rsidR="00055527" w:rsidRPr="004D13B3">
        <w:rPr>
          <w:rFonts w:ascii="Arial" w:hAnsi="Arial" w:cs="Arial"/>
        </w:rPr>
        <w:t xml:space="preserve"> for the park district to establish its own special assessment committee.</w:t>
      </w:r>
      <w:r w:rsidRPr="004D13B3">
        <w:rPr>
          <w:rFonts w:ascii="Arial" w:hAnsi="Arial" w:cs="Arial"/>
        </w:rPr>
        <w:t xml:space="preserve"> </w:t>
      </w:r>
    </w:p>
    <w:p w14:paraId="60354449" w14:textId="2C49B3CB" w:rsidR="006C7B52" w:rsidRPr="004D13B3" w:rsidRDefault="006C7B52" w:rsidP="006C7B5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D13B3">
        <w:rPr>
          <w:rFonts w:ascii="Arial" w:hAnsi="Arial" w:cs="Arial"/>
        </w:rPr>
        <w:t xml:space="preserve">Committee members: John Gunkelman President of JG Services, Rusty Papachek, Director of Business </w:t>
      </w:r>
      <w:proofErr w:type="spellStart"/>
      <w:r w:rsidRPr="004D13B3">
        <w:rPr>
          <w:rFonts w:ascii="Arial" w:hAnsi="Arial" w:cs="Arial"/>
        </w:rPr>
        <w:t>KodaBank</w:t>
      </w:r>
      <w:proofErr w:type="spellEnd"/>
      <w:r w:rsidRPr="004D13B3">
        <w:rPr>
          <w:rFonts w:ascii="Arial" w:hAnsi="Arial" w:cs="Arial"/>
        </w:rPr>
        <w:t xml:space="preserve">, and </w:t>
      </w:r>
      <w:r w:rsidR="00055527" w:rsidRPr="004D13B3">
        <w:rPr>
          <w:rFonts w:ascii="Arial" w:hAnsi="Arial" w:cs="Arial"/>
        </w:rPr>
        <w:t xml:space="preserve">Full </w:t>
      </w:r>
      <w:r w:rsidRPr="004D13B3">
        <w:rPr>
          <w:rFonts w:ascii="Arial" w:hAnsi="Arial" w:cs="Arial"/>
        </w:rPr>
        <w:t>Prof. Dominic Fischer/Department Chair, NDSU Landscape Architecture.</w:t>
      </w:r>
    </w:p>
    <w:p w14:paraId="069CE11E" w14:textId="69EDEB56" w:rsidR="00F42F35" w:rsidRDefault="006C7B52" w:rsidP="00F42F3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D13B3">
        <w:rPr>
          <w:rFonts w:ascii="Arial" w:hAnsi="Arial" w:cs="Arial"/>
        </w:rPr>
        <w:t xml:space="preserve">The committee established and created a draft of benefits </w:t>
      </w:r>
      <w:r w:rsidR="00055527" w:rsidRPr="004D13B3">
        <w:rPr>
          <w:rFonts w:ascii="Arial" w:hAnsi="Arial" w:cs="Arial"/>
        </w:rPr>
        <w:t xml:space="preserve">arranged </w:t>
      </w:r>
      <w:r w:rsidRPr="004D13B3">
        <w:rPr>
          <w:rFonts w:ascii="Arial" w:hAnsi="Arial" w:cs="Arial"/>
        </w:rPr>
        <w:t>by park amenities that can be applied universally to current and future developments</w:t>
      </w:r>
      <w:r w:rsidRPr="00F61C9F">
        <w:rPr>
          <w:rFonts w:ascii="Arial" w:hAnsi="Arial" w:cs="Arial"/>
        </w:rPr>
        <w:t>, as required by law.</w:t>
      </w:r>
    </w:p>
    <w:p w14:paraId="66ECF19E" w14:textId="77777777" w:rsidR="008561A5" w:rsidRDefault="006C7B52" w:rsidP="008561A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Modeled benefits using the City of Fargo’s methodology</w:t>
      </w:r>
      <w:r w:rsidRPr="00F42F35">
        <w:rPr>
          <w:rFonts w:ascii="Arial" w:hAnsi="Arial" w:cs="Arial"/>
        </w:rPr>
        <w:t>.</w:t>
      </w:r>
    </w:p>
    <w:p w14:paraId="5A1A7C55" w14:textId="433E489D" w:rsidR="006C7B52" w:rsidRPr="008561A5" w:rsidRDefault="006C7B52" w:rsidP="008561A5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If approved, apply it to Madelyn’s Meadows and Selkirk</w:t>
      </w:r>
      <w:r w:rsidR="00055527">
        <w:rPr>
          <w:rFonts w:ascii="Arial" w:hAnsi="Arial" w:cs="Arial"/>
        </w:rPr>
        <w:t>.</w:t>
      </w:r>
      <w:r w:rsidRPr="00F61C9F">
        <w:rPr>
          <w:rFonts w:ascii="Arial" w:hAnsi="Arial" w:cs="Arial"/>
        </w:rPr>
        <w:t> </w:t>
      </w:r>
      <w:r w:rsidRPr="00055527">
        <w:rPr>
          <w:rFonts w:ascii="Arial" w:hAnsi="Arial" w:cs="Arial"/>
          <w:strike/>
        </w:rPr>
        <w:t>first</w:t>
      </w:r>
      <w:r w:rsidRPr="008561A5">
        <w:rPr>
          <w:rFonts w:ascii="Arial" w:hAnsi="Arial" w:cs="Arial"/>
        </w:rPr>
        <w:t>.</w:t>
      </w:r>
    </w:p>
    <w:p w14:paraId="4520A7AA" w14:textId="77777777" w:rsidR="006C7B52" w:rsidRPr="00725657" w:rsidRDefault="006C7B52" w:rsidP="006C7B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10CCF5FC" w14:textId="77777777" w:rsidR="006C7B52" w:rsidRPr="00725657" w:rsidRDefault="006C7B52" w:rsidP="006C7B5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25657">
        <w:rPr>
          <w:rStyle w:val="normaltextrun"/>
          <w:rFonts w:ascii="Arial" w:eastAsiaTheme="majorEastAsia" w:hAnsi="Arial" w:cs="Arial"/>
        </w:rPr>
        <w:t>The committee recommends moving this to the full board and placing it on the Regular Agenda for consideration and approval.</w:t>
      </w:r>
      <w:r w:rsidRPr="00725657">
        <w:rPr>
          <w:rStyle w:val="eop"/>
          <w:rFonts w:ascii="Arial" w:eastAsiaTheme="majorEastAsia" w:hAnsi="Arial" w:cs="Arial"/>
        </w:rPr>
        <w:t> </w:t>
      </w:r>
    </w:p>
    <w:p w14:paraId="22057421" w14:textId="77777777" w:rsidR="006C7B52" w:rsidRPr="00725657" w:rsidRDefault="006C7B52" w:rsidP="006C7B52">
      <w:pPr>
        <w:spacing w:after="0" w:line="240" w:lineRule="auto"/>
        <w:rPr>
          <w:rFonts w:ascii="Arial" w:hAnsi="Arial" w:cs="Arial"/>
        </w:rPr>
      </w:pPr>
    </w:p>
    <w:p w14:paraId="4644D694" w14:textId="77777777" w:rsidR="006C7B52" w:rsidRPr="00F61C9F" w:rsidRDefault="006C7B52" w:rsidP="006C7B52">
      <w:pPr>
        <w:spacing w:after="0" w:line="240" w:lineRule="auto"/>
        <w:rPr>
          <w:rFonts w:ascii="Arial" w:hAnsi="Arial" w:cs="Arial"/>
        </w:rPr>
      </w:pPr>
    </w:p>
    <w:p w14:paraId="59E8B545" w14:textId="77777777" w:rsidR="006C7B52" w:rsidRPr="00725657" w:rsidRDefault="006C7B52" w:rsidP="006C7B52">
      <w:pPr>
        <w:spacing w:after="0" w:line="240" w:lineRule="auto"/>
        <w:rPr>
          <w:rFonts w:ascii="Arial" w:hAnsi="Arial" w:cs="Arial"/>
          <w:u w:val="single"/>
        </w:rPr>
      </w:pPr>
      <w:r w:rsidRPr="00725657">
        <w:rPr>
          <w:rFonts w:ascii="Arial" w:hAnsi="Arial" w:cs="Arial"/>
          <w:u w:val="single"/>
        </w:rPr>
        <w:t xml:space="preserve">Consideration of </w:t>
      </w:r>
      <w:r w:rsidRPr="00F61C9F">
        <w:rPr>
          <w:rFonts w:ascii="Arial" w:hAnsi="Arial" w:cs="Arial"/>
          <w:u w:val="single"/>
        </w:rPr>
        <w:t>Anderson Complex Fence Improvements</w:t>
      </w:r>
      <w:r w:rsidRPr="00725657">
        <w:rPr>
          <w:rFonts w:ascii="Arial" w:hAnsi="Arial" w:cs="Arial"/>
          <w:u w:val="single"/>
        </w:rPr>
        <w:t xml:space="preserve"> Project Bids</w:t>
      </w:r>
    </w:p>
    <w:p w14:paraId="4F7EF92C" w14:textId="77777777" w:rsidR="006C7B52" w:rsidRPr="00F61C9F" w:rsidRDefault="006C7B52" w:rsidP="006C7B52">
      <w:pPr>
        <w:spacing w:after="0" w:line="240" w:lineRule="auto"/>
        <w:rPr>
          <w:rFonts w:ascii="Arial" w:hAnsi="Arial" w:cs="Arial"/>
        </w:rPr>
      </w:pPr>
      <w:r w:rsidRPr="00725657">
        <w:rPr>
          <w:rFonts w:ascii="Arial" w:hAnsi="Arial" w:cs="Arial"/>
        </w:rPr>
        <w:t>Tony Schmitt, presenter</w:t>
      </w:r>
    </w:p>
    <w:p w14:paraId="5529F668" w14:textId="77777777" w:rsidR="006C7B52" w:rsidRPr="00F61C9F" w:rsidRDefault="006C7B52" w:rsidP="006C7B52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Project: Replace and improve fencing at the Anderson Complex</w:t>
      </w:r>
    </w:p>
    <w:p w14:paraId="45DEE36D" w14:textId="77777777" w:rsidR="006C7B52" w:rsidRPr="00F61C9F" w:rsidRDefault="006C7B52" w:rsidP="006C7B52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Replace 4-foot foul line fences (dugout to outfield).</w:t>
      </w:r>
    </w:p>
    <w:p w14:paraId="12C798CE" w14:textId="77777777" w:rsidR="006C7B52" w:rsidRPr="00F61C9F" w:rsidRDefault="006C7B52" w:rsidP="006C7B52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Improve gates between dugouts.</w:t>
      </w:r>
    </w:p>
    <w:p w14:paraId="71F7A2B5" w14:textId="77777777" w:rsidR="006C7B52" w:rsidRPr="00F61C9F" w:rsidRDefault="006C7B52" w:rsidP="006C7B52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Bids received:</w:t>
      </w:r>
    </w:p>
    <w:p w14:paraId="4429F6E2" w14:textId="77777777" w:rsidR="006C7B52" w:rsidRPr="00F61C9F" w:rsidRDefault="006C7B52" w:rsidP="006C7B52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American Security &amp; Fence – low bid at $51,000.</w:t>
      </w:r>
    </w:p>
    <w:p w14:paraId="75DD7975" w14:textId="1F41D8A8" w:rsidR="006C7B52" w:rsidRPr="004D13B3" w:rsidRDefault="006C7B52" w:rsidP="00565BA0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 xml:space="preserve">Dakota </w:t>
      </w:r>
      <w:r w:rsidRPr="004D13B3">
        <w:rPr>
          <w:rFonts w:ascii="Arial" w:hAnsi="Arial" w:cs="Arial"/>
        </w:rPr>
        <w:t>Fence –</w:t>
      </w:r>
      <w:r w:rsidR="00055527" w:rsidRPr="004D13B3">
        <w:rPr>
          <w:rFonts w:ascii="Arial" w:hAnsi="Arial" w:cs="Arial"/>
        </w:rPr>
        <w:t>$70,957.00</w:t>
      </w:r>
    </w:p>
    <w:p w14:paraId="4C8980DA" w14:textId="77777777" w:rsidR="006C7B52" w:rsidRPr="00F61C9F" w:rsidRDefault="006C7B52" w:rsidP="006C7B52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D13B3">
        <w:rPr>
          <w:rFonts w:ascii="Arial" w:hAnsi="Arial" w:cs="Arial"/>
        </w:rPr>
        <w:t>Work will be done after the season (late July–fall</w:t>
      </w:r>
      <w:r w:rsidRPr="00F61C9F">
        <w:rPr>
          <w:rFonts w:ascii="Arial" w:hAnsi="Arial" w:cs="Arial"/>
        </w:rPr>
        <w:t>) to avoid interrupting baseball and fall flag football.</w:t>
      </w:r>
    </w:p>
    <w:p w14:paraId="52211511" w14:textId="77777777" w:rsidR="006C7B52" w:rsidRDefault="006C7B52" w:rsidP="006C7B52">
      <w:pPr>
        <w:spacing w:after="0" w:line="240" w:lineRule="auto"/>
        <w:rPr>
          <w:rFonts w:ascii="Arial" w:hAnsi="Arial" w:cs="Arial"/>
        </w:rPr>
      </w:pPr>
    </w:p>
    <w:p w14:paraId="5A322044" w14:textId="77777777" w:rsidR="006C7B52" w:rsidRPr="002425A7" w:rsidRDefault="006C7B52" w:rsidP="006C7B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25A7">
        <w:rPr>
          <w:rStyle w:val="normaltextrun"/>
          <w:rFonts w:ascii="Arial" w:eastAsiaTheme="majorEastAsia" w:hAnsi="Arial" w:cs="Arial"/>
        </w:rPr>
        <w:t>The committee recommends moving this to the full board and placing it on the Consent Agenda for consideration and approval.</w:t>
      </w:r>
      <w:r w:rsidRPr="002425A7">
        <w:rPr>
          <w:rStyle w:val="eop"/>
          <w:rFonts w:ascii="Arial" w:eastAsiaTheme="majorEastAsia" w:hAnsi="Arial" w:cs="Arial"/>
        </w:rPr>
        <w:t> </w:t>
      </w:r>
    </w:p>
    <w:p w14:paraId="500CAA8B" w14:textId="77777777" w:rsidR="006C7B52" w:rsidRDefault="006C7B52" w:rsidP="006C7B52">
      <w:pPr>
        <w:spacing w:after="0" w:line="240" w:lineRule="auto"/>
        <w:rPr>
          <w:rFonts w:ascii="Arial" w:hAnsi="Arial" w:cs="Arial"/>
        </w:rPr>
      </w:pPr>
    </w:p>
    <w:p w14:paraId="10F7682C" w14:textId="77777777" w:rsidR="006C7B52" w:rsidRDefault="006C7B52" w:rsidP="006C7B52">
      <w:pPr>
        <w:spacing w:after="0" w:line="240" w:lineRule="auto"/>
        <w:rPr>
          <w:rFonts w:ascii="Arial" w:hAnsi="Arial" w:cs="Arial"/>
          <w:u w:val="single"/>
        </w:rPr>
      </w:pPr>
      <w:r w:rsidRPr="00725657">
        <w:rPr>
          <w:rFonts w:ascii="Arial" w:hAnsi="Arial" w:cs="Arial"/>
          <w:u w:val="single"/>
        </w:rPr>
        <w:t>Consideration of Bru</w:t>
      </w:r>
      <w:r w:rsidRPr="00F61C9F">
        <w:rPr>
          <w:rFonts w:ascii="Arial" w:hAnsi="Arial" w:cs="Arial"/>
          <w:u w:val="single"/>
        </w:rPr>
        <w:t xml:space="preserve">nsdale Park Dugout </w:t>
      </w:r>
      <w:r w:rsidRPr="00725657">
        <w:rPr>
          <w:rFonts w:ascii="Arial" w:hAnsi="Arial" w:cs="Arial"/>
          <w:u w:val="single"/>
        </w:rPr>
        <w:t>Replacement Project Bids</w:t>
      </w:r>
    </w:p>
    <w:p w14:paraId="7E641302" w14:textId="77777777" w:rsidR="006C7B52" w:rsidRPr="00F61C9F" w:rsidRDefault="006C7B52" w:rsidP="006C7B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Tony Schmitt, presenter</w:t>
      </w:r>
    </w:p>
    <w:p w14:paraId="603A2850" w14:textId="77777777" w:rsidR="006C7B52" w:rsidRPr="00F61C9F" w:rsidRDefault="006C7B52" w:rsidP="006C7B5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 xml:space="preserve">Project at the large baseball field at </w:t>
      </w:r>
      <w:r>
        <w:rPr>
          <w:rFonts w:ascii="Arial" w:hAnsi="Arial" w:cs="Arial"/>
        </w:rPr>
        <w:t>Brunsdale</w:t>
      </w:r>
    </w:p>
    <w:p w14:paraId="3229772E" w14:textId="4774978F" w:rsidR="006C7B52" w:rsidRPr="00F61C9F" w:rsidRDefault="006C7B52" w:rsidP="006C7B52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Remove old small, wooden-sided blue dugouts</w:t>
      </w:r>
      <w:r w:rsidR="00055527">
        <w:rPr>
          <w:rFonts w:ascii="Arial" w:hAnsi="Arial" w:cs="Arial"/>
        </w:rPr>
        <w:t>.</w:t>
      </w:r>
      <w:r w:rsidRPr="00F61C9F">
        <w:rPr>
          <w:rFonts w:ascii="Arial" w:hAnsi="Arial" w:cs="Arial"/>
        </w:rPr>
        <w:t> </w:t>
      </w:r>
      <w:r w:rsidRPr="00055527">
        <w:rPr>
          <w:rFonts w:ascii="Arial" w:hAnsi="Arial" w:cs="Arial"/>
          <w:strike/>
        </w:rPr>
        <w:t>and storage spaces</w:t>
      </w:r>
      <w:r w:rsidRPr="00F61C9F">
        <w:rPr>
          <w:rFonts w:ascii="Arial" w:hAnsi="Arial" w:cs="Arial"/>
        </w:rPr>
        <w:t>.</w:t>
      </w:r>
    </w:p>
    <w:p w14:paraId="7BCDEBAF" w14:textId="77777777" w:rsidR="006C7B52" w:rsidRPr="00F61C9F" w:rsidRDefault="006C7B52" w:rsidP="006C7B52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Install larger, modern dugouts, closer to the backstop to shorten the walk to home plate.</w:t>
      </w:r>
    </w:p>
    <w:p w14:paraId="25D79FD2" w14:textId="77777777" w:rsidR="006C7B52" w:rsidRPr="00F61C9F" w:rsidRDefault="006C7B52" w:rsidP="006C7B52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Concrete work, new fencing between dugouts and backstop, and foul-line fence tie-ins (</w:t>
      </w:r>
      <w:proofErr w:type="gramStart"/>
      <w:r w:rsidRPr="00F61C9F">
        <w:rPr>
          <w:rFonts w:ascii="Arial" w:hAnsi="Arial" w:cs="Arial"/>
        </w:rPr>
        <w:t>similar to</w:t>
      </w:r>
      <w:proofErr w:type="gramEnd"/>
      <w:r w:rsidRPr="00F61C9F">
        <w:rPr>
          <w:rFonts w:ascii="Arial" w:hAnsi="Arial" w:cs="Arial"/>
        </w:rPr>
        <w:t xml:space="preserve"> Anderson).</w:t>
      </w:r>
    </w:p>
    <w:p w14:paraId="5C1B0FE2" w14:textId="67CAD496" w:rsidR="006C7B52" w:rsidRPr="00F61C9F" w:rsidRDefault="006C7B52" w:rsidP="006C7B5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lastRenderedPageBreak/>
        <w:t>Bids</w:t>
      </w:r>
      <w:r w:rsidR="005E0C9B">
        <w:rPr>
          <w:rFonts w:ascii="Arial" w:hAnsi="Arial" w:cs="Arial"/>
        </w:rPr>
        <w:t xml:space="preserve"> received:</w:t>
      </w:r>
    </w:p>
    <w:p w14:paraId="153D2DB7" w14:textId="77777777" w:rsidR="006C7B52" w:rsidRPr="00F61C9F" w:rsidRDefault="006C7B52" w:rsidP="006C7B52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Dakota Fence – low bid at $50,972.</w:t>
      </w:r>
    </w:p>
    <w:p w14:paraId="670F8C6F" w14:textId="3C215F2D" w:rsidR="006C7B52" w:rsidRPr="004D13B3" w:rsidRDefault="006C7B52" w:rsidP="006C7B52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 xml:space="preserve">American Security &amp; Fence </w:t>
      </w:r>
      <w:r w:rsidRPr="004D13B3">
        <w:rPr>
          <w:rFonts w:ascii="Arial" w:hAnsi="Arial" w:cs="Arial"/>
        </w:rPr>
        <w:t>–</w:t>
      </w:r>
      <w:r w:rsidR="00055527" w:rsidRPr="004D13B3">
        <w:rPr>
          <w:rFonts w:ascii="Arial" w:hAnsi="Arial" w:cs="Arial"/>
        </w:rPr>
        <w:t>$66,500</w:t>
      </w:r>
    </w:p>
    <w:p w14:paraId="5A8B7F0D" w14:textId="77777777" w:rsidR="006C7B52" w:rsidRPr="00F61C9F" w:rsidRDefault="006C7B52" w:rsidP="006C7B5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4D13B3">
        <w:rPr>
          <w:rFonts w:ascii="Arial" w:hAnsi="Arial" w:cs="Arial"/>
        </w:rPr>
        <w:t>Work scheduled after the season (late July–Oct 31</w:t>
      </w:r>
      <w:r w:rsidRPr="00F61C9F">
        <w:rPr>
          <w:rFonts w:ascii="Arial" w:hAnsi="Arial" w:cs="Arial"/>
        </w:rPr>
        <w:t xml:space="preserve"> completion target).</w:t>
      </w:r>
    </w:p>
    <w:p w14:paraId="3495F1D0" w14:textId="77777777" w:rsidR="006C7B52" w:rsidRDefault="006C7B52" w:rsidP="006C7B52">
      <w:pPr>
        <w:spacing w:after="0" w:line="240" w:lineRule="auto"/>
        <w:rPr>
          <w:rFonts w:ascii="Arial" w:hAnsi="Arial" w:cs="Arial"/>
        </w:rPr>
      </w:pPr>
    </w:p>
    <w:p w14:paraId="776A751A" w14:textId="77777777" w:rsidR="006C7B52" w:rsidRPr="002425A7" w:rsidRDefault="006C7B52" w:rsidP="006C7B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25A7">
        <w:rPr>
          <w:rStyle w:val="normaltextrun"/>
          <w:rFonts w:ascii="Arial" w:eastAsiaTheme="majorEastAsia" w:hAnsi="Arial" w:cs="Arial"/>
        </w:rPr>
        <w:t>The committee recommends moving this to the full board and placing it on the Consent Agenda for consideration and approval.</w:t>
      </w:r>
      <w:r w:rsidRPr="002425A7">
        <w:rPr>
          <w:rStyle w:val="eop"/>
          <w:rFonts w:ascii="Arial" w:eastAsiaTheme="majorEastAsia" w:hAnsi="Arial" w:cs="Arial"/>
        </w:rPr>
        <w:t> </w:t>
      </w:r>
    </w:p>
    <w:p w14:paraId="4A1B5DA8" w14:textId="77777777" w:rsidR="006C7B52" w:rsidRDefault="006C7B52" w:rsidP="006C7B52">
      <w:pPr>
        <w:spacing w:after="0" w:line="240" w:lineRule="auto"/>
        <w:rPr>
          <w:rFonts w:ascii="Arial" w:hAnsi="Arial" w:cs="Arial"/>
        </w:rPr>
      </w:pPr>
    </w:p>
    <w:p w14:paraId="16E4CF93" w14:textId="77777777" w:rsidR="006C7B52" w:rsidRDefault="006C7B52" w:rsidP="006C7B52">
      <w:pPr>
        <w:spacing w:after="0" w:line="240" w:lineRule="auto"/>
        <w:rPr>
          <w:rFonts w:ascii="Arial" w:hAnsi="Arial" w:cs="Arial"/>
        </w:rPr>
      </w:pPr>
    </w:p>
    <w:p w14:paraId="62FBF033" w14:textId="77777777" w:rsidR="006C7B52" w:rsidRDefault="006C7B52" w:rsidP="006C7B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Fare Increase Proposal for </w:t>
      </w:r>
      <w:r w:rsidRPr="00F61C9F">
        <w:rPr>
          <w:rFonts w:ascii="Arial" w:hAnsi="Arial" w:cs="Arial"/>
          <w:u w:val="single"/>
        </w:rPr>
        <w:t>Metro Senior Ride</w:t>
      </w:r>
      <w:r w:rsidRPr="00BB689C">
        <w:rPr>
          <w:rFonts w:ascii="Arial" w:hAnsi="Arial" w:cs="Arial"/>
          <w:u w:val="single"/>
        </w:rPr>
        <w:t>s Service</w:t>
      </w:r>
    </w:p>
    <w:p w14:paraId="763ABE66" w14:textId="77777777" w:rsidR="006C7B52" w:rsidRPr="00F61C9F" w:rsidRDefault="006C7B52" w:rsidP="006C7B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Cindy Girdner, presenter</w:t>
      </w:r>
    </w:p>
    <w:p w14:paraId="46A74225" w14:textId="77777777" w:rsidR="006C7B52" w:rsidRPr="00F61C9F" w:rsidRDefault="006C7B52" w:rsidP="006C7B52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Current fare: $3 per stop; last increase in 2012 (from $2.50 to $3).</w:t>
      </w:r>
    </w:p>
    <w:p w14:paraId="19A15F48" w14:textId="77777777" w:rsidR="006C7B52" w:rsidRPr="00F61C9F" w:rsidRDefault="006C7B52" w:rsidP="006C7B52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Proposal: increase to $4 per stop.</w:t>
      </w:r>
    </w:p>
    <w:p w14:paraId="5ED11ED4" w14:textId="77777777" w:rsidR="006C7B52" w:rsidRPr="00F61C9F" w:rsidRDefault="006C7B52" w:rsidP="006C7B52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Rationale:</w:t>
      </w:r>
    </w:p>
    <w:p w14:paraId="17988468" w14:textId="77777777" w:rsidR="006C7B52" w:rsidRPr="00F61C9F" w:rsidRDefault="006C7B52" w:rsidP="006C7B52">
      <w:pPr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14 years since last fare increase; operational costs have risen significantly.</w:t>
      </w:r>
    </w:p>
    <w:p w14:paraId="511C5801" w14:textId="77777777" w:rsidR="006C7B52" w:rsidRPr="00F61C9F" w:rsidRDefault="006C7B52" w:rsidP="006C7B52">
      <w:pPr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MAT Paratransit increased its fare from $3 to $4 as of Jan 1, and Metro Senior Ride aims to stay aligned.</w:t>
      </w:r>
    </w:p>
    <w:p w14:paraId="4769107B" w14:textId="77777777" w:rsidR="006C7B52" w:rsidRPr="00F61C9F" w:rsidRDefault="006C7B52" w:rsidP="006C7B52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Service details:</w:t>
      </w:r>
    </w:p>
    <w:p w14:paraId="24AA0AAA" w14:textId="77777777" w:rsidR="006C7B52" w:rsidRPr="00F61C9F" w:rsidRDefault="006C7B52" w:rsidP="006C7B52">
      <w:pPr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About 150 rides per day; majority are for medical appointments (dialysis, Roger Maris Cancer Center, other clinics).</w:t>
      </w:r>
    </w:p>
    <w:p w14:paraId="2A67D647" w14:textId="77777777" w:rsidR="006C7B52" w:rsidRPr="00F61C9F" w:rsidRDefault="006C7B52" w:rsidP="006C7B52">
      <w:pPr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A smaller number go to senior centers for meals and grocery shopping.</w:t>
      </w:r>
    </w:p>
    <w:p w14:paraId="6C94364F" w14:textId="77777777" w:rsidR="006C7B52" w:rsidRPr="00F61C9F" w:rsidRDefault="006C7B52" w:rsidP="006C7B52">
      <w:pPr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Service area includes Fargo, parts of West Fargo, Horace, etc., as the urban area expanded (Horace now requires Metro Senior Ride vans, not county public transit).</w:t>
      </w:r>
    </w:p>
    <w:p w14:paraId="0CF470B6" w14:textId="77777777" w:rsidR="006C7B52" w:rsidRPr="00F61C9F" w:rsidRDefault="006C7B52" w:rsidP="006C7B52">
      <w:pPr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Uses 13 North Dakota vans (with 3 serving Minnesota under a separate MN-funded arrangement)</w:t>
      </w:r>
      <w:r>
        <w:rPr>
          <w:rFonts w:ascii="Arial" w:hAnsi="Arial" w:cs="Arial"/>
        </w:rPr>
        <w:t>.</w:t>
      </w:r>
    </w:p>
    <w:p w14:paraId="18949AE9" w14:textId="77777777" w:rsidR="006C7B52" w:rsidRPr="00F61C9F" w:rsidRDefault="006C7B52" w:rsidP="006C7B52">
      <w:pPr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Ideas raised:</w:t>
      </w:r>
    </w:p>
    <w:p w14:paraId="1807973E" w14:textId="77777777" w:rsidR="006C7B52" w:rsidRPr="00F61C9F" w:rsidRDefault="006C7B52" w:rsidP="006C7B52">
      <w:pPr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Improve public communication about how riders can seek reduced fares/free rides.</w:t>
      </w:r>
    </w:p>
    <w:p w14:paraId="7641DAA5" w14:textId="77777777" w:rsidR="006C7B52" w:rsidRPr="00F61C9F" w:rsidRDefault="006C7B52" w:rsidP="006C7B52">
      <w:pPr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Consider a discount structure for punch cards to encourage prepayment and reduce cash handling.</w:t>
      </w:r>
    </w:p>
    <w:p w14:paraId="576DE3D3" w14:textId="77777777" w:rsidR="006C7B52" w:rsidRPr="00F61C9F" w:rsidRDefault="006C7B52" w:rsidP="006C7B52">
      <w:pPr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Coordinate fundraising with the Fargo Park District Foundation / Giving Hearts Day to support vans or ride subsidies.</w:t>
      </w:r>
    </w:p>
    <w:p w14:paraId="2DCA0778" w14:textId="77777777" w:rsidR="006C7B52" w:rsidRPr="00F61C9F" w:rsidRDefault="006C7B52" w:rsidP="006C7B52">
      <w:pPr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Formalize a schedule for more regular fare reviews (e.g., every 3–5 years), to avoid large, infrequent jumps.</w:t>
      </w:r>
    </w:p>
    <w:p w14:paraId="3A8D5D10" w14:textId="77777777" w:rsidR="006C7B52" w:rsidRDefault="006C7B52" w:rsidP="006C7B52">
      <w:pPr>
        <w:spacing w:after="0" w:line="240" w:lineRule="auto"/>
        <w:rPr>
          <w:rFonts w:ascii="Arial" w:hAnsi="Arial" w:cs="Arial"/>
        </w:rPr>
      </w:pPr>
    </w:p>
    <w:p w14:paraId="5C37F9D0" w14:textId="77777777" w:rsidR="006C7B52" w:rsidRPr="00725657" w:rsidRDefault="006C7B52" w:rsidP="006C7B5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25657">
        <w:rPr>
          <w:rStyle w:val="normaltextrun"/>
          <w:rFonts w:ascii="Arial" w:eastAsiaTheme="majorEastAsia" w:hAnsi="Arial" w:cs="Arial"/>
        </w:rPr>
        <w:t>The committee recommends moving this to the full board and placing it on the Regular Agenda for consideration and approval.</w:t>
      </w:r>
      <w:r w:rsidRPr="00725657">
        <w:rPr>
          <w:rStyle w:val="eop"/>
          <w:rFonts w:ascii="Arial" w:eastAsiaTheme="majorEastAsia" w:hAnsi="Arial" w:cs="Arial"/>
        </w:rPr>
        <w:t> </w:t>
      </w:r>
    </w:p>
    <w:p w14:paraId="6A7799F2" w14:textId="77777777" w:rsidR="006C7B52" w:rsidRDefault="006C7B52" w:rsidP="006C7B52">
      <w:pPr>
        <w:spacing w:after="0" w:line="240" w:lineRule="auto"/>
        <w:rPr>
          <w:rFonts w:ascii="Arial" w:hAnsi="Arial" w:cs="Arial"/>
        </w:rPr>
      </w:pPr>
    </w:p>
    <w:p w14:paraId="0959BCA6" w14:textId="674D1963" w:rsidR="006C7B52" w:rsidRDefault="006C7B52" w:rsidP="006C7B52">
      <w:p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  <w:u w:val="single"/>
        </w:rPr>
        <w:t xml:space="preserve">Easement Agreements </w:t>
      </w:r>
      <w:r w:rsidRPr="004D13B3">
        <w:rPr>
          <w:rFonts w:ascii="Arial" w:hAnsi="Arial" w:cs="Arial"/>
          <w:u w:val="single"/>
        </w:rPr>
        <w:t>for</w:t>
      </w:r>
      <w:r w:rsidR="00055527" w:rsidRPr="004D13B3">
        <w:rPr>
          <w:rFonts w:ascii="Arial" w:hAnsi="Arial" w:cs="Arial"/>
          <w:u w:val="single"/>
        </w:rPr>
        <w:t xml:space="preserve"> Scheels </w:t>
      </w:r>
      <w:r w:rsidRPr="004D13B3">
        <w:rPr>
          <w:rFonts w:ascii="Arial" w:hAnsi="Arial" w:cs="Arial"/>
          <w:u w:val="single"/>
        </w:rPr>
        <w:t>Arena</w:t>
      </w:r>
      <w:r w:rsidRPr="00F61C9F">
        <w:rPr>
          <w:rFonts w:ascii="Arial" w:hAnsi="Arial" w:cs="Arial"/>
          <w:u w:val="single"/>
        </w:rPr>
        <w:t xml:space="preserve"> Overflow Parking</w:t>
      </w:r>
    </w:p>
    <w:p w14:paraId="52A6D6B7" w14:textId="77777777" w:rsidR="006C7B52" w:rsidRPr="00F61C9F" w:rsidRDefault="006C7B52" w:rsidP="006C7B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Susan Faus, presenter</w:t>
      </w:r>
    </w:p>
    <w:p w14:paraId="6587FCF9" w14:textId="77777777" w:rsidR="006C7B52" w:rsidRPr="00F61C9F" w:rsidRDefault="006C7B52" w:rsidP="006C7B52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Follow-up to previous presentation by Jon</w:t>
      </w:r>
      <w:r>
        <w:rPr>
          <w:rFonts w:ascii="Arial" w:hAnsi="Arial" w:cs="Arial"/>
        </w:rPr>
        <w:t xml:space="preserve"> Kram</w:t>
      </w:r>
      <w:r w:rsidRPr="00F61C9F">
        <w:rPr>
          <w:rFonts w:ascii="Arial" w:hAnsi="Arial" w:cs="Arial"/>
        </w:rPr>
        <w:t> in February:</w:t>
      </w:r>
    </w:p>
    <w:p w14:paraId="2D00DC23" w14:textId="77777777" w:rsidR="006C7B52" w:rsidRPr="00F61C9F" w:rsidRDefault="006C7B52" w:rsidP="006C7B52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As lots around S</w:t>
      </w:r>
      <w:r>
        <w:rPr>
          <w:rFonts w:ascii="Arial" w:hAnsi="Arial" w:cs="Arial"/>
        </w:rPr>
        <w:t>cheels</w:t>
      </w:r>
      <w:r w:rsidRPr="00F61C9F">
        <w:rPr>
          <w:rFonts w:ascii="Arial" w:hAnsi="Arial" w:cs="Arial"/>
        </w:rPr>
        <w:t xml:space="preserve"> Arena are sold, new owners are being asked to enter into parking easement agreements.</w:t>
      </w:r>
    </w:p>
    <w:p w14:paraId="1509F1F9" w14:textId="77777777" w:rsidR="006C7B52" w:rsidRPr="00F61C9F" w:rsidRDefault="006C7B52" w:rsidP="006C7B52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Approve two new easement agreements with recent purchasers of nearby property.</w:t>
      </w:r>
    </w:p>
    <w:p w14:paraId="3994AD55" w14:textId="77777777" w:rsidR="006C7B52" w:rsidRPr="00F61C9F" w:rsidRDefault="006C7B52" w:rsidP="006C7B52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Expect more such agreements as additional lots sell.</w:t>
      </w:r>
    </w:p>
    <w:p w14:paraId="17CA617C" w14:textId="77777777" w:rsidR="006C7B52" w:rsidRDefault="006C7B52" w:rsidP="006C7B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4A0A9016" w14:textId="77777777" w:rsidR="006C7B52" w:rsidRPr="002425A7" w:rsidRDefault="006C7B52" w:rsidP="006C7B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25A7">
        <w:rPr>
          <w:rStyle w:val="normaltextrun"/>
          <w:rFonts w:ascii="Arial" w:eastAsiaTheme="majorEastAsia" w:hAnsi="Arial" w:cs="Arial"/>
        </w:rPr>
        <w:t>The committee recommends moving this to the full board and placing it on the Consent Agenda for consideration and approval.</w:t>
      </w:r>
      <w:r w:rsidRPr="002425A7">
        <w:rPr>
          <w:rStyle w:val="eop"/>
          <w:rFonts w:ascii="Arial" w:eastAsiaTheme="majorEastAsia" w:hAnsi="Arial" w:cs="Arial"/>
        </w:rPr>
        <w:t> </w:t>
      </w:r>
    </w:p>
    <w:p w14:paraId="78FADA1F" w14:textId="77777777" w:rsidR="006C7B52" w:rsidRDefault="006C7B52" w:rsidP="006C7B52">
      <w:pPr>
        <w:tabs>
          <w:tab w:val="num" w:pos="720"/>
        </w:tabs>
        <w:spacing w:after="0" w:line="240" w:lineRule="auto"/>
        <w:rPr>
          <w:rFonts w:ascii="Arial" w:hAnsi="Arial" w:cs="Arial"/>
          <w:u w:val="single"/>
        </w:rPr>
      </w:pPr>
      <w:r w:rsidRPr="00F61C9F">
        <w:rPr>
          <w:rFonts w:ascii="Arial" w:hAnsi="Arial" w:cs="Arial"/>
          <w:u w:val="single"/>
        </w:rPr>
        <w:lastRenderedPageBreak/>
        <w:t xml:space="preserve">Other </w:t>
      </w:r>
    </w:p>
    <w:p w14:paraId="4A8ED3DE" w14:textId="77777777" w:rsidR="006C7B52" w:rsidRPr="00A24BDB" w:rsidRDefault="006C7B52" w:rsidP="006C7B52">
      <w:pPr>
        <w:tabs>
          <w:tab w:val="num" w:pos="720"/>
        </w:tabs>
        <w:spacing w:after="0" w:line="240" w:lineRule="auto"/>
        <w:rPr>
          <w:rFonts w:ascii="Arial" w:hAnsi="Arial" w:cs="Arial"/>
          <w:u w:val="single"/>
        </w:rPr>
      </w:pPr>
    </w:p>
    <w:p w14:paraId="6462C82F" w14:textId="77777777" w:rsidR="006C7B52" w:rsidRPr="00F61C9F" w:rsidRDefault="006C7B52" w:rsidP="006C7B52">
      <w:pPr>
        <w:tabs>
          <w:tab w:val="num" w:pos="7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F61C9F">
        <w:rPr>
          <w:rFonts w:ascii="Arial" w:hAnsi="Arial" w:cs="Arial"/>
        </w:rPr>
        <w:t>uture Planning Committee meetings (May &amp; June):</w:t>
      </w:r>
    </w:p>
    <w:p w14:paraId="3CA6996D" w14:textId="77777777" w:rsidR="006C7B52" w:rsidRPr="00F61C9F" w:rsidRDefault="006C7B52" w:rsidP="006C7B52">
      <w:pPr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Expected to be longer than usual due to:</w:t>
      </w:r>
    </w:p>
    <w:p w14:paraId="5E58C915" w14:textId="77777777" w:rsidR="006C7B52" w:rsidRPr="00F61C9F" w:rsidRDefault="006C7B52" w:rsidP="006C7B52">
      <w:pPr>
        <w:numPr>
          <w:ilvl w:val="2"/>
          <w:numId w:val="6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Fee reviews.</w:t>
      </w:r>
    </w:p>
    <w:p w14:paraId="0F270658" w14:textId="77777777" w:rsidR="006C7B52" w:rsidRDefault="006C7B52" w:rsidP="006C7B52">
      <w:pPr>
        <w:numPr>
          <w:ilvl w:val="2"/>
          <w:numId w:val="6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Several follow-up and planning items.</w:t>
      </w:r>
    </w:p>
    <w:p w14:paraId="672B1E08" w14:textId="77777777" w:rsidR="006C7B52" w:rsidRPr="00F61C9F" w:rsidRDefault="006C7B52" w:rsidP="006C7B52">
      <w:pPr>
        <w:spacing w:after="0" w:line="240" w:lineRule="auto"/>
        <w:ind w:left="1800"/>
        <w:rPr>
          <w:rFonts w:ascii="Arial" w:hAnsi="Arial" w:cs="Arial"/>
        </w:rPr>
      </w:pPr>
    </w:p>
    <w:p w14:paraId="7C2BFE5B" w14:textId="77777777" w:rsidR="006C7B52" w:rsidRPr="00F61C9F" w:rsidRDefault="006C7B52" w:rsidP="006C7B52">
      <w:p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Softball/baseball turf discussion:</w:t>
      </w:r>
    </w:p>
    <w:p w14:paraId="3EC9E703" w14:textId="77777777" w:rsidR="006C7B52" w:rsidRDefault="006C7B52" w:rsidP="006C7B52">
      <w:pPr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F61C9F">
        <w:rPr>
          <w:rFonts w:ascii="Arial" w:hAnsi="Arial" w:cs="Arial"/>
        </w:rPr>
        <w:t>A parent from a northern Fargo softball team raised concerns about field conditions and turf, especially with poor spring weather.</w:t>
      </w:r>
    </w:p>
    <w:p w14:paraId="2750C355" w14:textId="77777777" w:rsidR="008B0E6D" w:rsidRPr="00884F28" w:rsidRDefault="008B0E6D" w:rsidP="00884F28">
      <w:pPr>
        <w:spacing w:after="0" w:line="240" w:lineRule="auto"/>
        <w:contextualSpacing/>
        <w:rPr>
          <w:rFonts w:ascii="Arial" w:hAnsi="Arial" w:cs="Arial"/>
        </w:rPr>
      </w:pPr>
    </w:p>
    <w:p w14:paraId="3ACA6102" w14:textId="77777777" w:rsidR="008B0E6D" w:rsidRPr="00884F28" w:rsidRDefault="008B0E6D" w:rsidP="00884F28">
      <w:pPr>
        <w:spacing w:after="0" w:line="240" w:lineRule="auto"/>
        <w:contextualSpacing/>
        <w:rPr>
          <w:rFonts w:ascii="Arial" w:hAnsi="Arial" w:cs="Arial"/>
        </w:rPr>
      </w:pPr>
    </w:p>
    <w:p w14:paraId="4FA65F9E" w14:textId="38343189" w:rsidR="00686F96" w:rsidRPr="00884F28" w:rsidRDefault="00686F96" w:rsidP="00884F28">
      <w:pPr>
        <w:spacing w:after="0" w:line="240" w:lineRule="auto"/>
        <w:contextualSpacing/>
        <w:rPr>
          <w:rFonts w:ascii="Arial" w:hAnsi="Arial" w:cs="Arial"/>
        </w:rPr>
      </w:pPr>
      <w:r w:rsidRPr="00884F2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Meeting adjourned at </w:t>
      </w:r>
      <w:r w:rsidR="004C4FD5">
        <w:rPr>
          <w:rStyle w:val="normaltextrun"/>
          <w:rFonts w:ascii="Arial" w:hAnsi="Arial" w:cs="Arial"/>
          <w:color w:val="000000"/>
          <w:shd w:val="clear" w:color="auto" w:fill="FFFFFF"/>
        </w:rPr>
        <w:t>9:30</w:t>
      </w:r>
      <w:r w:rsidRPr="00884F2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am.</w:t>
      </w:r>
    </w:p>
    <w:p w14:paraId="3CAF018C" w14:textId="77777777" w:rsidR="00686F96" w:rsidRPr="00884F28" w:rsidRDefault="00686F96" w:rsidP="00884F28">
      <w:pPr>
        <w:widowControl w:val="0"/>
        <w:autoSpaceDE w:val="0"/>
        <w:autoSpaceDN w:val="0"/>
        <w:spacing w:after="0" w:line="240" w:lineRule="auto"/>
        <w:contextualSpacing/>
        <w:outlineLvl w:val="0"/>
        <w:rPr>
          <w:rFonts w:ascii="Arial" w:eastAsia="Calisto MT" w:hAnsi="Arial" w:cs="Arial"/>
        </w:rPr>
      </w:pPr>
      <w:r w:rsidRPr="00884F28">
        <w:rPr>
          <w:rFonts w:ascii="Arial" w:eastAsia="Calisto MT" w:hAnsi="Arial" w:cs="Arial"/>
        </w:rPr>
        <w:t>Minutes submitted by Carmen Johnson, Executive Assistant</w:t>
      </w:r>
    </w:p>
    <w:p w14:paraId="20DB3DD7" w14:textId="77777777" w:rsidR="00686F96" w:rsidRPr="00884F28" w:rsidRDefault="00686F96" w:rsidP="00884F28">
      <w:pPr>
        <w:pStyle w:val="ListParagraph"/>
        <w:spacing w:after="0" w:line="240" w:lineRule="auto"/>
        <w:rPr>
          <w:rFonts w:ascii="Arial" w:hAnsi="Arial" w:cs="Arial"/>
        </w:rPr>
      </w:pPr>
    </w:p>
    <w:p w14:paraId="3998593B" w14:textId="77777777" w:rsidR="00AA4460" w:rsidRPr="00884F28" w:rsidRDefault="00AA4460" w:rsidP="00884F28">
      <w:pPr>
        <w:spacing w:after="0" w:line="240" w:lineRule="auto"/>
        <w:contextualSpacing/>
        <w:rPr>
          <w:rFonts w:ascii="Arial" w:hAnsi="Arial" w:cs="Arial"/>
        </w:rPr>
      </w:pPr>
    </w:p>
    <w:sectPr w:rsidR="00AA4460" w:rsidRPr="00884F28" w:rsidSect="00C07BAC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4C27"/>
    <w:multiLevelType w:val="multilevel"/>
    <w:tmpl w:val="4D50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C41702"/>
    <w:multiLevelType w:val="multilevel"/>
    <w:tmpl w:val="AFA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A3179F"/>
    <w:multiLevelType w:val="multilevel"/>
    <w:tmpl w:val="EE06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4E7014"/>
    <w:multiLevelType w:val="multilevel"/>
    <w:tmpl w:val="DB0A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495868"/>
    <w:multiLevelType w:val="multilevel"/>
    <w:tmpl w:val="9BD8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575101"/>
    <w:multiLevelType w:val="multilevel"/>
    <w:tmpl w:val="9906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0913182">
    <w:abstractNumId w:val="2"/>
  </w:num>
  <w:num w:numId="2" w16cid:durableId="320499249">
    <w:abstractNumId w:val="0"/>
  </w:num>
  <w:num w:numId="3" w16cid:durableId="438263261">
    <w:abstractNumId w:val="1"/>
  </w:num>
  <w:num w:numId="4" w16cid:durableId="1956254003">
    <w:abstractNumId w:val="3"/>
  </w:num>
  <w:num w:numId="5" w16cid:durableId="751775932">
    <w:abstractNumId w:val="5"/>
  </w:num>
  <w:num w:numId="6" w16cid:durableId="71296809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7C"/>
    <w:rsid w:val="00023E8D"/>
    <w:rsid w:val="00024E59"/>
    <w:rsid w:val="00051216"/>
    <w:rsid w:val="00055527"/>
    <w:rsid w:val="000608B5"/>
    <w:rsid w:val="00060CF9"/>
    <w:rsid w:val="00062FAA"/>
    <w:rsid w:val="00073CB7"/>
    <w:rsid w:val="00075B74"/>
    <w:rsid w:val="00091010"/>
    <w:rsid w:val="000A72F1"/>
    <w:rsid w:val="000C0F59"/>
    <w:rsid w:val="000C7FC9"/>
    <w:rsid w:val="000D2345"/>
    <w:rsid w:val="000D24BA"/>
    <w:rsid w:val="000F3AF2"/>
    <w:rsid w:val="000F606F"/>
    <w:rsid w:val="00111ACB"/>
    <w:rsid w:val="001B120E"/>
    <w:rsid w:val="001B4E40"/>
    <w:rsid w:val="001B7D33"/>
    <w:rsid w:val="001C7904"/>
    <w:rsid w:val="001D0D0D"/>
    <w:rsid w:val="001D187D"/>
    <w:rsid w:val="001F77D2"/>
    <w:rsid w:val="002040DE"/>
    <w:rsid w:val="00207CBA"/>
    <w:rsid w:val="0023083C"/>
    <w:rsid w:val="002400E2"/>
    <w:rsid w:val="002B2632"/>
    <w:rsid w:val="002D1246"/>
    <w:rsid w:val="002D706B"/>
    <w:rsid w:val="002F1DA2"/>
    <w:rsid w:val="00357931"/>
    <w:rsid w:val="00377F47"/>
    <w:rsid w:val="00383F6E"/>
    <w:rsid w:val="00390FBB"/>
    <w:rsid w:val="00395912"/>
    <w:rsid w:val="003C306E"/>
    <w:rsid w:val="003D2C93"/>
    <w:rsid w:val="003D7CE8"/>
    <w:rsid w:val="003F1523"/>
    <w:rsid w:val="004128B3"/>
    <w:rsid w:val="00423DD1"/>
    <w:rsid w:val="004249F4"/>
    <w:rsid w:val="00444DA6"/>
    <w:rsid w:val="0044603C"/>
    <w:rsid w:val="00460A17"/>
    <w:rsid w:val="004820DD"/>
    <w:rsid w:val="00492E03"/>
    <w:rsid w:val="004A1765"/>
    <w:rsid w:val="004A77CD"/>
    <w:rsid w:val="004B2B44"/>
    <w:rsid w:val="004B7BF9"/>
    <w:rsid w:val="004C4FD5"/>
    <w:rsid w:val="004C66EB"/>
    <w:rsid w:val="004D13B3"/>
    <w:rsid w:val="004D247E"/>
    <w:rsid w:val="004D275C"/>
    <w:rsid w:val="004D447E"/>
    <w:rsid w:val="005114D8"/>
    <w:rsid w:val="005156D1"/>
    <w:rsid w:val="00524EDE"/>
    <w:rsid w:val="00535632"/>
    <w:rsid w:val="00537ACE"/>
    <w:rsid w:val="00556213"/>
    <w:rsid w:val="005600BB"/>
    <w:rsid w:val="00565BA0"/>
    <w:rsid w:val="005A46F7"/>
    <w:rsid w:val="005D266A"/>
    <w:rsid w:val="005E0C9B"/>
    <w:rsid w:val="00621F89"/>
    <w:rsid w:val="00624433"/>
    <w:rsid w:val="006256B7"/>
    <w:rsid w:val="006456CF"/>
    <w:rsid w:val="00661A0F"/>
    <w:rsid w:val="0067734A"/>
    <w:rsid w:val="00686F96"/>
    <w:rsid w:val="006A41D8"/>
    <w:rsid w:val="006C20BD"/>
    <w:rsid w:val="006C3127"/>
    <w:rsid w:val="006C7B52"/>
    <w:rsid w:val="006D2732"/>
    <w:rsid w:val="006F519D"/>
    <w:rsid w:val="00712CA1"/>
    <w:rsid w:val="00725DF1"/>
    <w:rsid w:val="00753144"/>
    <w:rsid w:val="00784E7E"/>
    <w:rsid w:val="00786B6D"/>
    <w:rsid w:val="007955B9"/>
    <w:rsid w:val="007D2ACF"/>
    <w:rsid w:val="007D7323"/>
    <w:rsid w:val="007F5417"/>
    <w:rsid w:val="00816D82"/>
    <w:rsid w:val="00830F22"/>
    <w:rsid w:val="008415BF"/>
    <w:rsid w:val="00854E60"/>
    <w:rsid w:val="008561A5"/>
    <w:rsid w:val="00862240"/>
    <w:rsid w:val="00867352"/>
    <w:rsid w:val="00872BB6"/>
    <w:rsid w:val="00884F28"/>
    <w:rsid w:val="008A6AB9"/>
    <w:rsid w:val="008B0E6D"/>
    <w:rsid w:val="008B6E92"/>
    <w:rsid w:val="008E1455"/>
    <w:rsid w:val="008E6645"/>
    <w:rsid w:val="008F1A4E"/>
    <w:rsid w:val="008F608E"/>
    <w:rsid w:val="00906340"/>
    <w:rsid w:val="009223BC"/>
    <w:rsid w:val="00925DA9"/>
    <w:rsid w:val="00934A95"/>
    <w:rsid w:val="009727D0"/>
    <w:rsid w:val="00981526"/>
    <w:rsid w:val="009A77E7"/>
    <w:rsid w:val="009C1345"/>
    <w:rsid w:val="009C2168"/>
    <w:rsid w:val="009C51E1"/>
    <w:rsid w:val="009C68E4"/>
    <w:rsid w:val="009E3E83"/>
    <w:rsid w:val="009F2351"/>
    <w:rsid w:val="009F625C"/>
    <w:rsid w:val="00A07FDE"/>
    <w:rsid w:val="00A10DD9"/>
    <w:rsid w:val="00A129D1"/>
    <w:rsid w:val="00A24420"/>
    <w:rsid w:val="00A26542"/>
    <w:rsid w:val="00A36661"/>
    <w:rsid w:val="00A773FB"/>
    <w:rsid w:val="00AA4460"/>
    <w:rsid w:val="00AE3A51"/>
    <w:rsid w:val="00AE5520"/>
    <w:rsid w:val="00B25D94"/>
    <w:rsid w:val="00B277E2"/>
    <w:rsid w:val="00B55B2E"/>
    <w:rsid w:val="00B616C8"/>
    <w:rsid w:val="00B7162D"/>
    <w:rsid w:val="00B96C90"/>
    <w:rsid w:val="00BC2B25"/>
    <w:rsid w:val="00BE7336"/>
    <w:rsid w:val="00C07BAC"/>
    <w:rsid w:val="00C1001A"/>
    <w:rsid w:val="00C201F5"/>
    <w:rsid w:val="00C24A43"/>
    <w:rsid w:val="00C26A14"/>
    <w:rsid w:val="00C3356B"/>
    <w:rsid w:val="00C42F25"/>
    <w:rsid w:val="00C4451C"/>
    <w:rsid w:val="00C61AF2"/>
    <w:rsid w:val="00C729F6"/>
    <w:rsid w:val="00C757E4"/>
    <w:rsid w:val="00C80D24"/>
    <w:rsid w:val="00C8756B"/>
    <w:rsid w:val="00C87E4F"/>
    <w:rsid w:val="00C9133F"/>
    <w:rsid w:val="00C9297C"/>
    <w:rsid w:val="00CB1DFC"/>
    <w:rsid w:val="00CB5835"/>
    <w:rsid w:val="00CC29B4"/>
    <w:rsid w:val="00CE61CC"/>
    <w:rsid w:val="00CF4B6F"/>
    <w:rsid w:val="00D033EF"/>
    <w:rsid w:val="00D05ED6"/>
    <w:rsid w:val="00D2522B"/>
    <w:rsid w:val="00D54EAE"/>
    <w:rsid w:val="00D64581"/>
    <w:rsid w:val="00D734F3"/>
    <w:rsid w:val="00D87225"/>
    <w:rsid w:val="00D939D5"/>
    <w:rsid w:val="00D9511B"/>
    <w:rsid w:val="00D96353"/>
    <w:rsid w:val="00DA0AC0"/>
    <w:rsid w:val="00DD3657"/>
    <w:rsid w:val="00E046C5"/>
    <w:rsid w:val="00E10B02"/>
    <w:rsid w:val="00E145A7"/>
    <w:rsid w:val="00E2301B"/>
    <w:rsid w:val="00E47550"/>
    <w:rsid w:val="00E54335"/>
    <w:rsid w:val="00E63637"/>
    <w:rsid w:val="00E6767C"/>
    <w:rsid w:val="00E72CA2"/>
    <w:rsid w:val="00E83404"/>
    <w:rsid w:val="00E912B7"/>
    <w:rsid w:val="00E914FF"/>
    <w:rsid w:val="00EB1C60"/>
    <w:rsid w:val="00EB3471"/>
    <w:rsid w:val="00EE01BB"/>
    <w:rsid w:val="00EE5EE5"/>
    <w:rsid w:val="00EF3BA7"/>
    <w:rsid w:val="00F2536F"/>
    <w:rsid w:val="00F33878"/>
    <w:rsid w:val="00F34FE0"/>
    <w:rsid w:val="00F42F35"/>
    <w:rsid w:val="00F709ED"/>
    <w:rsid w:val="00F72B37"/>
    <w:rsid w:val="00F740DB"/>
    <w:rsid w:val="00F8100D"/>
    <w:rsid w:val="00F92072"/>
    <w:rsid w:val="00FB1C46"/>
    <w:rsid w:val="00FC2B1E"/>
    <w:rsid w:val="00FF0E40"/>
    <w:rsid w:val="00FF610C"/>
    <w:rsid w:val="08034C1E"/>
    <w:rsid w:val="2462E9C0"/>
    <w:rsid w:val="54C913C8"/>
    <w:rsid w:val="67D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34875"/>
  <w15:chartTrackingRefBased/>
  <w15:docId w15:val="{93296201-AFDB-4D24-ACBE-5BD3F06B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67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A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A72F1"/>
  </w:style>
  <w:style w:type="character" w:customStyle="1" w:styleId="eop">
    <w:name w:val="eop"/>
    <w:basedOn w:val="DefaultParagraphFont"/>
    <w:rsid w:val="000A72F1"/>
  </w:style>
  <w:style w:type="character" w:styleId="CommentReference">
    <w:name w:val="annotation reference"/>
    <w:basedOn w:val="DefaultParagraphFont"/>
    <w:uiPriority w:val="99"/>
    <w:semiHidden/>
    <w:unhideWhenUsed/>
    <w:rsid w:val="00055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5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5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58532ED265740A8BF9D05EA8B6E16" ma:contentTypeVersion="13" ma:contentTypeDescription="Create a new document." ma:contentTypeScope="" ma:versionID="2e513c10df919d52e731e1b4d85ccd75">
  <xsd:schema xmlns:xsd="http://www.w3.org/2001/XMLSchema" xmlns:xs="http://www.w3.org/2001/XMLSchema" xmlns:p="http://schemas.microsoft.com/office/2006/metadata/properties" xmlns:ns2="b14c146b-a704-4f5a-82ff-c612480c3fd1" xmlns:ns3="b885f471-3027-4b1e-a1f3-99f97dc91e82" targetNamespace="http://schemas.microsoft.com/office/2006/metadata/properties" ma:root="true" ma:fieldsID="e3143dd61afbc95652b62a5a6deeb59f" ns2:_="" ns3:_="">
    <xsd:import namespace="b14c146b-a704-4f5a-82ff-c612480c3fd1"/>
    <xsd:import namespace="b885f471-3027-4b1e-a1f3-99f97dc91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c146b-a704-4f5a-82ff-c612480c3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666560-41a3-40fc-9d39-6f17ef96c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5f471-3027-4b1e-a1f3-99f97dc91e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d82535-a84f-42e9-be00-08f89f45cdb8}" ma:internalName="TaxCatchAll" ma:showField="CatchAllData" ma:web="8469b98e-09e7-4dc7-9021-040987cf3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85f471-3027-4b1e-a1f3-99f97dc91e82" xsi:nil="true"/>
    <lcf76f155ced4ddcb4097134ff3c332f xmlns="b14c146b-a704-4f5a-82ff-c612480c3f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6C5EF-188B-4D49-9684-1313CCDD3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c146b-a704-4f5a-82ff-c612480c3fd1"/>
    <ds:schemaRef ds:uri="b885f471-3027-4b1e-a1f3-99f97dc91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AE0DC-1FDA-4533-8770-EE1A58242791}">
  <ds:schemaRefs>
    <ds:schemaRef ds:uri="http://schemas.microsoft.com/office/2006/metadata/properties"/>
    <ds:schemaRef ds:uri="http://schemas.microsoft.com/office/infopath/2007/PartnerControls"/>
    <ds:schemaRef ds:uri="b885f471-3027-4b1e-a1f3-99f97dc91e82"/>
    <ds:schemaRef ds:uri="b14c146b-a704-4f5a-82ff-c612480c3fd1"/>
  </ds:schemaRefs>
</ds:datastoreItem>
</file>

<file path=customXml/itemProps3.xml><?xml version="1.0" encoding="utf-8"?>
<ds:datastoreItem xmlns:ds="http://schemas.openxmlformats.org/officeDocument/2006/customXml" ds:itemID="{214626B0-2C65-4F90-8498-76ED6AFD6F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716</Words>
  <Characters>4086</Characters>
  <Application>Microsoft Office Word</Application>
  <DocSecurity>0</DocSecurity>
  <Lines>115</Lines>
  <Paragraphs>68</Paragraphs>
  <ScaleCrop>false</ScaleCrop>
  <Company>Fargo Parks District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Johnson</dc:creator>
  <cp:keywords/>
  <dc:description/>
  <cp:lastModifiedBy>Carmen Johnson</cp:lastModifiedBy>
  <cp:revision>14</cp:revision>
  <dcterms:created xsi:type="dcterms:W3CDTF">2026-04-16T12:22:00Z</dcterms:created>
  <dcterms:modified xsi:type="dcterms:W3CDTF">2026-05-06T12:18:00Z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0x01010019F58532ED265740A8BF9D05EA8B6E16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